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1707" w14:textId="77777777" w:rsidR="00357D50" w:rsidRPr="00E738CC" w:rsidRDefault="00357D50" w:rsidP="00357D50">
      <w:pPr>
        <w:rPr>
          <w:b/>
        </w:rPr>
      </w:pPr>
      <w:r w:rsidRPr="00E738CC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3F603BC" wp14:editId="3FFA36E9">
            <wp:simplePos x="0" y="0"/>
            <wp:positionH relativeFrom="column">
              <wp:posOffset>-862965</wp:posOffset>
            </wp:positionH>
            <wp:positionV relativeFrom="paragraph">
              <wp:posOffset>-683260</wp:posOffset>
            </wp:positionV>
            <wp:extent cx="1485900" cy="1287780"/>
            <wp:effectExtent l="19050" t="0" r="0" b="0"/>
            <wp:wrapSquare wrapText="bothSides"/>
            <wp:docPr id="2" name="Picture 2" descr="C:\My Documents\My Pictures\j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My Pictures\just 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38CC">
        <w:rPr>
          <w:b/>
        </w:rPr>
        <w:t xml:space="preserve">                                         Corpus Christi Foundation</w:t>
      </w:r>
    </w:p>
    <w:p w14:paraId="2AB170D0" w14:textId="10CCE3DE" w:rsidR="00357D50" w:rsidRPr="00E738CC" w:rsidRDefault="00357D50" w:rsidP="00357D50">
      <w:pPr>
        <w:rPr>
          <w:b/>
        </w:rPr>
      </w:pPr>
      <w:r w:rsidRPr="00E738CC">
        <w:rPr>
          <w:b/>
        </w:rPr>
        <w:t xml:space="preserve">                                          Guidelines – 202</w:t>
      </w:r>
      <w:r>
        <w:rPr>
          <w:b/>
        </w:rPr>
        <w:t>6</w:t>
      </w:r>
      <w:r w:rsidRPr="00E738CC">
        <w:rPr>
          <w:b/>
        </w:rPr>
        <w:t xml:space="preserve"> Grants</w:t>
      </w:r>
    </w:p>
    <w:p w14:paraId="7441AC68" w14:textId="77777777" w:rsidR="00357D50" w:rsidRPr="00E738CC" w:rsidRDefault="00357D50" w:rsidP="00357D50">
      <w:pPr>
        <w:rPr>
          <w:b/>
        </w:rPr>
      </w:pPr>
    </w:p>
    <w:p w14:paraId="1680119D" w14:textId="77777777" w:rsidR="00357D50" w:rsidRPr="00E738CC" w:rsidRDefault="00357D50" w:rsidP="00357D50">
      <w:r w:rsidRPr="00E738CC">
        <w:t xml:space="preserve">Thank you for your interest in applying for funding from the endowment earnings of the Corpus Christi Foundation.  The mission of the Corpus Christi Foundation is to work toward providing a financial base that supports the religious, educational, ministerial, and charitable needs of </w:t>
      </w:r>
      <w:r w:rsidRPr="00E738CC">
        <w:rPr>
          <w:b/>
        </w:rPr>
        <w:t>Corpus Christi Catholic School and Center</w:t>
      </w:r>
      <w:r w:rsidRPr="00E738CC">
        <w:t xml:space="preserve">, </w:t>
      </w:r>
      <w:r w:rsidRPr="00E738CC">
        <w:rPr>
          <w:b/>
        </w:rPr>
        <w:t>Our Lady of the Lake and St. Francis de Sales Parishes</w:t>
      </w:r>
      <w:r w:rsidRPr="00E738CC">
        <w:t xml:space="preserve">.  In keeping with the Gospel message, the foundation strives to build financial security for future generations by maintaining permanent endowment funds and encouraging stewardship of current and future planned gifts. </w:t>
      </w:r>
    </w:p>
    <w:p w14:paraId="4A306304" w14:textId="77777777" w:rsidR="00357D50" w:rsidRPr="00E738CC" w:rsidRDefault="00357D50" w:rsidP="00357D50">
      <w:pPr>
        <w:rPr>
          <w:b/>
        </w:rPr>
      </w:pPr>
      <w:r w:rsidRPr="00E738CC">
        <w:rPr>
          <w:b/>
        </w:rPr>
        <w:t>Listed are guidelines that must be followed when applying for funds:</w:t>
      </w:r>
    </w:p>
    <w:p w14:paraId="3D536606" w14:textId="77777777" w:rsidR="00357D50" w:rsidRPr="00E738CC" w:rsidRDefault="00357D50" w:rsidP="00357D50">
      <w:pPr>
        <w:rPr>
          <w:b/>
        </w:rPr>
      </w:pPr>
      <w:r w:rsidRPr="00E738CC">
        <w:t xml:space="preserve"> -     Projects that are innovative, collaborative, and/ or integrate our Catholic community are encouraged.</w:t>
      </w:r>
    </w:p>
    <w:p w14:paraId="437DB84A" w14:textId="77777777" w:rsidR="00357D50" w:rsidRPr="00E738CC" w:rsidRDefault="00357D50" w:rsidP="00357D50">
      <w:r w:rsidRPr="00E738CC">
        <w:t xml:space="preserve">-     Projects that relieve financial deficits, fund general administrative costs, or grants made to individuals </w:t>
      </w:r>
      <w:r w:rsidRPr="00E738CC">
        <w:rPr>
          <w:b/>
        </w:rPr>
        <w:t>will not be considered</w:t>
      </w:r>
      <w:r w:rsidRPr="00E738CC">
        <w:t xml:space="preserve">.                                                 </w:t>
      </w:r>
    </w:p>
    <w:p w14:paraId="4913CCFE" w14:textId="77777777" w:rsidR="00357D50" w:rsidRPr="00E738CC" w:rsidRDefault="00357D50" w:rsidP="00357D50">
      <w:r w:rsidRPr="00E738CC">
        <w:t xml:space="preserve"> -     Projects should have clear and measurable results or outcomes. </w:t>
      </w:r>
    </w:p>
    <w:p w14:paraId="17AC0B83" w14:textId="77777777" w:rsidR="00357D50" w:rsidRPr="00E738CC" w:rsidRDefault="00357D50" w:rsidP="00357D50">
      <w:r w:rsidRPr="00E738CC">
        <w:t xml:space="preserve"> -     There is no minimum amount for which you may apply.  </w:t>
      </w:r>
    </w:p>
    <w:p w14:paraId="3E424EE5" w14:textId="77777777" w:rsidR="00357D50" w:rsidRPr="00E738CC" w:rsidRDefault="00357D50" w:rsidP="00357D50">
      <w:r w:rsidRPr="00E738CC">
        <w:t xml:space="preserve"> -     The Foundation’s goal is not to be the single source of funding for all projects.  We endeavor to distribute funds to all entities.  We suggest a funding cap of $1,500 per project, but would consider funding larger projects, especially those that integrate our Catholic community.</w:t>
      </w:r>
    </w:p>
    <w:p w14:paraId="10D98AC6" w14:textId="77777777" w:rsidR="00357D50" w:rsidRPr="00E738CC" w:rsidRDefault="00357D50" w:rsidP="00357D50">
      <w:r w:rsidRPr="00E738CC">
        <w:t xml:space="preserve"> -    If you submit multiple applications</w:t>
      </w:r>
      <w:r w:rsidRPr="00E738CC">
        <w:rPr>
          <w:b/>
        </w:rPr>
        <w:t xml:space="preserve">, </w:t>
      </w:r>
      <w:r w:rsidRPr="00E738CC">
        <w:t>please rank them in order of importance on each application by indicating if this is your first, second, or third choice.</w:t>
      </w:r>
    </w:p>
    <w:p w14:paraId="04AD90C5" w14:textId="77777777" w:rsidR="00357D50" w:rsidRPr="00E738CC" w:rsidRDefault="00357D50" w:rsidP="00357D50">
      <w:r w:rsidRPr="00E738CC">
        <w:t xml:space="preserve"> -    If the total cost of your project were to exceed the funded amount, please identify your other source of funds.</w:t>
      </w:r>
    </w:p>
    <w:p w14:paraId="119789F2" w14:textId="77777777" w:rsidR="00357D50" w:rsidRPr="00E738CC" w:rsidRDefault="00357D50" w:rsidP="00357D50">
      <w:r w:rsidRPr="00E738CC">
        <w:t xml:space="preserve"> -    Following are additional items considered when applications are reviewed:</w:t>
      </w:r>
    </w:p>
    <w:p w14:paraId="7D93BB1D" w14:textId="77777777" w:rsidR="00357D50" w:rsidRPr="00E738CC" w:rsidRDefault="00357D50" w:rsidP="00357D50">
      <w:pPr>
        <w:numPr>
          <w:ilvl w:val="1"/>
          <w:numId w:val="1"/>
        </w:numPr>
      </w:pPr>
      <w:r w:rsidRPr="00E738CC">
        <w:t>The project has direct impact on evangelizing the Catholic faith or improving academic success</w:t>
      </w:r>
    </w:p>
    <w:p w14:paraId="277E3C33" w14:textId="77777777" w:rsidR="00357D50" w:rsidRPr="00E738CC" w:rsidRDefault="00357D50" w:rsidP="00357D50">
      <w:pPr>
        <w:numPr>
          <w:ilvl w:val="1"/>
          <w:numId w:val="1"/>
        </w:numPr>
      </w:pPr>
      <w:r w:rsidRPr="00E738CC">
        <w:t>The project has lasting impact</w:t>
      </w:r>
    </w:p>
    <w:p w14:paraId="30D84353" w14:textId="77777777" w:rsidR="00357D50" w:rsidRPr="00E738CC" w:rsidRDefault="00357D50" w:rsidP="00357D50">
      <w:pPr>
        <w:numPr>
          <w:ilvl w:val="1"/>
          <w:numId w:val="1"/>
        </w:numPr>
      </w:pPr>
      <w:r w:rsidRPr="00E738CC">
        <w:t xml:space="preserve">The number of people the project impacts         </w:t>
      </w:r>
    </w:p>
    <w:p w14:paraId="739B95F9" w14:textId="77777777" w:rsidR="00357D50" w:rsidRPr="00E738CC" w:rsidRDefault="00357D50" w:rsidP="00357D50">
      <w:r w:rsidRPr="00E738CC">
        <w:t xml:space="preserve"> </w:t>
      </w:r>
      <w:r w:rsidRPr="00E738CC">
        <w:rPr>
          <w:b/>
        </w:rPr>
        <w:t>Process:</w:t>
      </w:r>
    </w:p>
    <w:p w14:paraId="32D574F5" w14:textId="77777777" w:rsidR="00357D50" w:rsidRPr="00E738CC" w:rsidRDefault="00357D50" w:rsidP="00357D50">
      <w:pPr>
        <w:rPr>
          <w:b/>
        </w:rPr>
      </w:pPr>
      <w:r w:rsidRPr="00E738CC">
        <w:t>Grant application forms are available at the parishes</w:t>
      </w:r>
      <w:r>
        <w:t>, school, and on the CCF website</w:t>
      </w:r>
      <w:r w:rsidRPr="00E738CC">
        <w:t>.  If you have any questions, please contact Karen Brown (</w:t>
      </w:r>
      <w:hyperlink r:id="rId7" w:history="1">
        <w:r w:rsidRPr="00E738CC">
          <w:rPr>
            <w:rStyle w:val="Hyperlink"/>
          </w:rPr>
          <w:t>kgbrown22@yahoo.com</w:t>
        </w:r>
      </w:hyperlink>
      <w:r w:rsidRPr="00E738CC">
        <w:t xml:space="preserve">) prior to the due date.          </w:t>
      </w:r>
    </w:p>
    <w:p w14:paraId="41F4AC73" w14:textId="72B72525" w:rsidR="00357D50" w:rsidRPr="00E738CC" w:rsidRDefault="00357D50" w:rsidP="00357D50">
      <w:pPr>
        <w:rPr>
          <w:b/>
        </w:rPr>
      </w:pPr>
      <w:r w:rsidRPr="00E738CC">
        <w:t xml:space="preserve">      -    To be considered, </w:t>
      </w:r>
      <w:r w:rsidRPr="00E738CC">
        <w:rPr>
          <w:b/>
        </w:rPr>
        <w:t xml:space="preserve">applications must be submitted by 5:00 PM on Friday, December </w:t>
      </w:r>
      <w:r>
        <w:rPr>
          <w:b/>
        </w:rPr>
        <w:t>5</w:t>
      </w:r>
      <w:r w:rsidRPr="00E738CC">
        <w:rPr>
          <w:b/>
        </w:rPr>
        <w:t>, 20</w:t>
      </w:r>
      <w:r>
        <w:rPr>
          <w:b/>
        </w:rPr>
        <w:t>2</w:t>
      </w:r>
      <w:r>
        <w:rPr>
          <w:b/>
        </w:rPr>
        <w:t>5</w:t>
      </w:r>
      <w:r w:rsidRPr="00E738CC">
        <w:rPr>
          <w:b/>
        </w:rPr>
        <w:t>.</w:t>
      </w:r>
      <w:r w:rsidRPr="00E738CC">
        <w:t xml:space="preserve">          </w:t>
      </w:r>
    </w:p>
    <w:p w14:paraId="6288A2A0" w14:textId="77777777" w:rsidR="00357D50" w:rsidRPr="00E738CC" w:rsidRDefault="00357D50" w:rsidP="00357D50">
      <w:pPr>
        <w:numPr>
          <w:ilvl w:val="0"/>
          <w:numId w:val="1"/>
        </w:numPr>
        <w:rPr>
          <w:b/>
        </w:rPr>
      </w:pPr>
      <w:r w:rsidRPr="00E738CC">
        <w:rPr>
          <w:b/>
        </w:rPr>
        <w:lastRenderedPageBreak/>
        <w:t>Each application requires</w:t>
      </w:r>
      <w:r w:rsidRPr="00E738CC">
        <w:t xml:space="preserve"> </w:t>
      </w:r>
      <w:r w:rsidRPr="00E738CC">
        <w:rPr>
          <w:b/>
        </w:rPr>
        <w:t>two signatures</w:t>
      </w:r>
      <w:r w:rsidRPr="00E738CC">
        <w:t xml:space="preserve">, </w:t>
      </w:r>
      <w:r w:rsidRPr="00E738CC">
        <w:rPr>
          <w:b/>
        </w:rPr>
        <w:t>the applicant’s and the pastor’s</w:t>
      </w:r>
      <w:r w:rsidRPr="00E738CC">
        <w:t xml:space="preserve"> </w:t>
      </w:r>
      <w:r w:rsidRPr="00E738CC">
        <w:rPr>
          <w:b/>
        </w:rPr>
        <w:t xml:space="preserve">or </w:t>
      </w:r>
      <w:proofErr w:type="gramStart"/>
      <w:r w:rsidRPr="00E738CC">
        <w:rPr>
          <w:b/>
        </w:rPr>
        <w:t>principal’s</w:t>
      </w:r>
      <w:proofErr w:type="gramEnd"/>
      <w:r w:rsidRPr="00E738CC">
        <w:t xml:space="preserve">. </w:t>
      </w:r>
      <w:r w:rsidRPr="00E738CC">
        <w:rPr>
          <w:b/>
        </w:rPr>
        <w:t xml:space="preserve">However, if the application is a joint project (e.g., between two parishes, or parish(es) and school), the application must be signed by the applicant and by both pastors or by pastor(s)/principal, as applicable. </w:t>
      </w:r>
    </w:p>
    <w:p w14:paraId="2ED3AEB7" w14:textId="62CF6C45" w:rsidR="00357D50" w:rsidRPr="00E738CC" w:rsidRDefault="00357D50" w:rsidP="00357D50">
      <w:r w:rsidRPr="00E738CC">
        <w:t xml:space="preserve">      -    </w:t>
      </w:r>
      <w:r w:rsidRPr="00E738CC">
        <w:tab/>
        <w:t xml:space="preserve">All applicants will be notified by February </w:t>
      </w:r>
      <w:r>
        <w:t>6</w:t>
      </w:r>
      <w:r w:rsidRPr="00E738CC">
        <w:t>, 202</w:t>
      </w:r>
      <w:r>
        <w:t>6</w:t>
      </w:r>
      <w:r w:rsidRPr="00E738CC">
        <w:t xml:space="preserve"> of the decision regarding their application. </w:t>
      </w:r>
    </w:p>
    <w:p w14:paraId="09E26D1D" w14:textId="77777777" w:rsidR="00357D50" w:rsidRPr="00E738CC" w:rsidRDefault="00357D50" w:rsidP="00357D50">
      <w:r>
        <w:t xml:space="preserve">      </w:t>
      </w:r>
      <w:r w:rsidRPr="00E738CC">
        <w:t xml:space="preserve">-    </w:t>
      </w:r>
      <w:r>
        <w:t xml:space="preserve">   </w:t>
      </w:r>
      <w:r w:rsidRPr="00E738CC">
        <w:t>Checks for awarded grants will be mailed to your pastor or principal, earmarked for your grant.</w:t>
      </w:r>
    </w:p>
    <w:p w14:paraId="4E80A1B7" w14:textId="77777777" w:rsidR="00357D50" w:rsidRPr="00E738CC" w:rsidRDefault="00357D50" w:rsidP="00357D50">
      <w:r w:rsidRPr="00E738CC">
        <w:t>Finally, we ask that you report the results of your project by completing a CCF Grant Evaluation Form</w:t>
      </w:r>
      <w:r w:rsidRPr="00E738CC">
        <w:rPr>
          <w:b/>
        </w:rPr>
        <w:t xml:space="preserve"> </w:t>
      </w:r>
      <w:r w:rsidRPr="00E738CC">
        <w:t>when requested.</w:t>
      </w:r>
      <w:r w:rsidRPr="00E738CC">
        <w:rPr>
          <w:b/>
        </w:rPr>
        <w:t xml:space="preserve">  As a part of the CCF Grant Evaluation Form, please note that </w:t>
      </w:r>
      <w:r w:rsidRPr="00E738CC">
        <w:rPr>
          <w:b/>
          <w:u w:val="single"/>
        </w:rPr>
        <w:t>receipts will need to be submitted</w:t>
      </w:r>
      <w:r w:rsidRPr="00E738CC">
        <w:rPr>
          <w:b/>
        </w:rPr>
        <w:t xml:space="preserve"> for items purchased with grant funds.</w:t>
      </w:r>
    </w:p>
    <w:p w14:paraId="37C8BB74" w14:textId="77777777" w:rsidR="00357D50" w:rsidRPr="00E738CC" w:rsidRDefault="00357D50" w:rsidP="00357D50">
      <w:r w:rsidRPr="00E738CC">
        <w:t xml:space="preserve">              </w:t>
      </w:r>
    </w:p>
    <w:p w14:paraId="2ACC200B" w14:textId="77777777" w:rsidR="00357D50" w:rsidRPr="00E738CC" w:rsidRDefault="00357D50" w:rsidP="00357D50">
      <w:pPr>
        <w:rPr>
          <w:b/>
        </w:rPr>
      </w:pPr>
      <w:r w:rsidRPr="00E738CC">
        <w:rPr>
          <w:b/>
        </w:rPr>
        <w:t>The Distribution Committee of the Corpus Christi Foundation</w:t>
      </w:r>
    </w:p>
    <w:p w14:paraId="340BE456" w14:textId="77777777" w:rsidR="00781056" w:rsidRDefault="00781056"/>
    <w:sectPr w:rsidR="00781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1AB1"/>
    <w:multiLevelType w:val="hybridMultilevel"/>
    <w:tmpl w:val="CD2CBF62"/>
    <w:lvl w:ilvl="0" w:tplc="E8283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781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50"/>
    <w:rsid w:val="0024386D"/>
    <w:rsid w:val="00357D50"/>
    <w:rsid w:val="003C7BCE"/>
    <w:rsid w:val="00781056"/>
    <w:rsid w:val="00BA2349"/>
    <w:rsid w:val="00E47E83"/>
    <w:rsid w:val="00FA0E27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2B39"/>
  <w15:chartTrackingRefBased/>
  <w15:docId w15:val="{6DE6EFF7-EF7B-4CA9-9BFE-71544636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D5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D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D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D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D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D5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7D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gbrown22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My%20Documents\My%20Pictures\just%20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brown</dc:creator>
  <cp:keywords/>
  <dc:description/>
  <cp:lastModifiedBy>karen brown</cp:lastModifiedBy>
  <cp:revision>1</cp:revision>
  <dcterms:created xsi:type="dcterms:W3CDTF">2025-09-02T00:58:00Z</dcterms:created>
  <dcterms:modified xsi:type="dcterms:W3CDTF">2025-09-02T01:02:00Z</dcterms:modified>
</cp:coreProperties>
</file>